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D96E" w14:textId="77777777" w:rsidR="00780D2B" w:rsidRPr="00780D2B" w:rsidRDefault="00780D2B" w:rsidP="005D76BF">
      <w:pPr>
        <w:pStyle w:val="berschrift1"/>
        <w:rPr>
          <w:rFonts w:cs="Times New Roman"/>
          <w:kern w:val="28"/>
          <w:sz w:val="28"/>
          <w:lang w:val="en-CA"/>
        </w:rPr>
      </w:pPr>
      <w:r w:rsidRPr="00780D2B">
        <w:rPr>
          <w:rFonts w:cs="Times New Roman"/>
          <w:kern w:val="28"/>
          <w:sz w:val="28"/>
          <w:lang w:val="en-CA"/>
        </w:rPr>
        <w:t xml:space="preserve">RY-LGS23-10G, compact Layer-3 IP video switch with 2 </w:t>
      </w:r>
      <w:proofErr w:type="spellStart"/>
      <w:r w:rsidRPr="00780D2B">
        <w:rPr>
          <w:rFonts w:cs="Times New Roman"/>
          <w:kern w:val="28"/>
          <w:sz w:val="28"/>
          <w:lang w:val="en-CA"/>
        </w:rPr>
        <w:t>UpLinks</w:t>
      </w:r>
      <w:proofErr w:type="spellEnd"/>
    </w:p>
    <w:p w14:paraId="1EE0E99B" w14:textId="77777777" w:rsidR="00780D2B" w:rsidRPr="00780D2B" w:rsidRDefault="00780D2B" w:rsidP="005D76BF">
      <w:pPr>
        <w:pStyle w:val="berschrift2"/>
        <w:rPr>
          <w:iCs w:val="0"/>
          <w:kern w:val="32"/>
          <w:sz w:val="24"/>
          <w:szCs w:val="32"/>
          <w:lang w:val="en-CA"/>
        </w:rPr>
      </w:pPr>
      <w:r w:rsidRPr="00780D2B">
        <w:rPr>
          <w:iCs w:val="0"/>
          <w:kern w:val="32"/>
          <w:sz w:val="24"/>
          <w:szCs w:val="32"/>
          <w:lang w:val="en-CA"/>
        </w:rPr>
        <w:t>Product description</w:t>
      </w:r>
    </w:p>
    <w:p w14:paraId="75288BA9" w14:textId="5F71ABBB" w:rsidR="005D76BF" w:rsidRPr="00780D2B" w:rsidRDefault="00780D2B" w:rsidP="005D76BF">
      <w:pPr>
        <w:pStyle w:val="berschrift2"/>
        <w:rPr>
          <w:lang w:val="en-CA"/>
        </w:rPr>
      </w:pPr>
      <w:r w:rsidRPr="00780D2B">
        <w:rPr>
          <w:lang w:val="en-CA"/>
        </w:rPr>
        <w:t>Brief description</w:t>
      </w:r>
    </w:p>
    <w:p w14:paraId="51E755CA" w14:textId="77777777" w:rsidR="00780D2B" w:rsidRPr="00780D2B" w:rsidRDefault="00780D2B" w:rsidP="00780D2B">
      <w:pPr>
        <w:rPr>
          <w:lang w:val="en-CA"/>
        </w:rPr>
      </w:pPr>
      <w:r w:rsidRPr="00780D2B">
        <w:rPr>
          <w:lang w:val="en-CA"/>
        </w:rPr>
        <w:t>PoE Gigabit IP switch, layer 2/3 with 8 electrical ports 10/100/1000BaseTX and two combo ports (100/1000BaseTX / SFP slot), manageable</w:t>
      </w:r>
    </w:p>
    <w:p w14:paraId="32D2F4AF" w14:textId="77777777" w:rsidR="00780D2B" w:rsidRPr="00D87316" w:rsidRDefault="00780D2B" w:rsidP="00780D2B">
      <w:pPr>
        <w:pStyle w:val="berschrift2"/>
        <w:rPr>
          <w:lang w:val="en-CA"/>
        </w:rPr>
      </w:pPr>
      <w:r w:rsidRPr="00D87316">
        <w:rPr>
          <w:lang w:val="en-CA"/>
        </w:rPr>
        <w:t>Function</w:t>
      </w:r>
    </w:p>
    <w:p w14:paraId="6201B04B" w14:textId="77777777" w:rsidR="00780D2B" w:rsidRPr="00780D2B" w:rsidRDefault="00780D2B" w:rsidP="00780D2B">
      <w:pPr>
        <w:rPr>
          <w:lang w:val="en-CA"/>
        </w:rPr>
      </w:pPr>
      <w:r w:rsidRPr="00780D2B">
        <w:rPr>
          <w:lang w:val="en-CA"/>
        </w:rPr>
        <w:t>High quality manageable Layer 2 IP switch with 10 RJ45 jacks and two SFP bays.</w:t>
      </w:r>
    </w:p>
    <w:p w14:paraId="75D51B76" w14:textId="77777777" w:rsidR="00780D2B" w:rsidRPr="00780D2B" w:rsidRDefault="00780D2B" w:rsidP="00780D2B">
      <w:pPr>
        <w:pStyle w:val="berschrift2"/>
        <w:rPr>
          <w:lang w:val="en-CA"/>
        </w:rPr>
      </w:pPr>
      <w:r w:rsidRPr="00780D2B">
        <w:rPr>
          <w:lang w:val="en-CA"/>
        </w:rPr>
        <w:t>F</w:t>
      </w:r>
      <w:r w:rsidRPr="00D87316">
        <w:rPr>
          <w:lang w:val="en-CA"/>
        </w:rPr>
        <w:t>eatures</w:t>
      </w:r>
    </w:p>
    <w:p w14:paraId="0B8B857E" w14:textId="77777777" w:rsidR="00780D2B" w:rsidRPr="00780D2B" w:rsidRDefault="00780D2B" w:rsidP="00780D2B">
      <w:pPr>
        <w:rPr>
          <w:lang w:val="en-CA"/>
        </w:rPr>
      </w:pPr>
      <w:r w:rsidRPr="00780D2B">
        <w:rPr>
          <w:lang w:val="en-CA"/>
        </w:rPr>
        <w:t>High backplane performance</w:t>
      </w:r>
    </w:p>
    <w:p w14:paraId="028CDD90" w14:textId="77777777" w:rsidR="00780D2B" w:rsidRPr="00780D2B" w:rsidRDefault="00780D2B" w:rsidP="00780D2B">
      <w:pPr>
        <w:rPr>
          <w:lang w:val="en-CA"/>
        </w:rPr>
      </w:pPr>
      <w:r w:rsidRPr="00780D2B">
        <w:rPr>
          <w:lang w:val="en-CA"/>
        </w:rPr>
        <w:t>No active fan</w:t>
      </w:r>
    </w:p>
    <w:p w14:paraId="711C85EC" w14:textId="77777777" w:rsidR="00780D2B" w:rsidRPr="00780D2B" w:rsidRDefault="00780D2B" w:rsidP="00780D2B">
      <w:pPr>
        <w:rPr>
          <w:lang w:val="en-CA"/>
        </w:rPr>
      </w:pPr>
      <w:r w:rsidRPr="00780D2B">
        <w:rPr>
          <w:lang w:val="en-CA"/>
        </w:rPr>
        <w:t>Layer3, static routing</w:t>
      </w:r>
    </w:p>
    <w:p w14:paraId="054CB13A" w14:textId="6E4A99CF" w:rsidR="005D76BF" w:rsidRPr="00780D2B" w:rsidRDefault="00780D2B" w:rsidP="00780D2B">
      <w:pPr>
        <w:rPr>
          <w:rFonts w:cs="Arial"/>
          <w:szCs w:val="20"/>
          <w:lang w:val="en-CA"/>
        </w:rPr>
      </w:pPr>
      <w:r w:rsidRPr="00780D2B">
        <w:rPr>
          <w:lang w:val="en-CA"/>
        </w:rPr>
        <w:t>The two SFP bays allow a good mix of electrically and optically connected subscribers.</w:t>
      </w:r>
      <w:r w:rsidR="005D76BF" w:rsidRPr="00780D2B">
        <w:rPr>
          <w:rFonts w:cs="Arial"/>
          <w:szCs w:val="20"/>
          <w:lang w:val="en-CA"/>
        </w:rPr>
        <w:t xml:space="preserve">. </w:t>
      </w:r>
    </w:p>
    <w:p w14:paraId="37CCBB57" w14:textId="77777777" w:rsidR="00780D2B" w:rsidRPr="00780D2B" w:rsidRDefault="00780D2B" w:rsidP="00780D2B">
      <w:pPr>
        <w:pStyle w:val="berschrift1"/>
        <w:rPr>
          <w:lang w:val="en-CA"/>
        </w:rPr>
      </w:pPr>
      <w:r w:rsidRPr="00780D2B">
        <w:rPr>
          <w:lang w:val="en-CA"/>
        </w:rPr>
        <w:t>Special features for video networks</w:t>
      </w:r>
    </w:p>
    <w:p w14:paraId="443BDBE3" w14:textId="77777777" w:rsidR="00780D2B" w:rsidRPr="00780D2B" w:rsidRDefault="00780D2B" w:rsidP="00780D2B">
      <w:pPr>
        <w:pStyle w:val="berschrift2"/>
        <w:rPr>
          <w:lang w:val="en-CA"/>
        </w:rPr>
      </w:pPr>
      <w:r w:rsidRPr="00780D2B">
        <w:rPr>
          <w:lang w:val="en-CA"/>
        </w:rPr>
        <w:t>Jumbo frames also at 100 Mbit/s</w:t>
      </w:r>
    </w:p>
    <w:p w14:paraId="4D5F3AE2" w14:textId="476F60CA" w:rsidR="001E491F" w:rsidRPr="00780D2B" w:rsidRDefault="00780D2B" w:rsidP="00780D2B">
      <w:pPr>
        <w:rPr>
          <w:b/>
          <w:lang w:val="en-CA"/>
        </w:rPr>
      </w:pPr>
      <w:r w:rsidRPr="00780D2B">
        <w:rPr>
          <w:lang w:val="en-CA"/>
        </w:rPr>
        <w:t>Jumbo frames up to 9600Bytes are also supported at 100MBit/s.</w:t>
      </w:r>
      <w:r w:rsidR="008A1CFC" w:rsidRPr="00780D2B">
        <w:rPr>
          <w:b/>
          <w:lang w:val="en-CA"/>
        </w:rPr>
        <w:t xml:space="preserve">. </w:t>
      </w:r>
    </w:p>
    <w:p w14:paraId="6323BB02" w14:textId="77777777" w:rsidR="00780D2B" w:rsidRPr="00780D2B" w:rsidRDefault="00780D2B" w:rsidP="00780D2B">
      <w:pPr>
        <w:pStyle w:val="Titel"/>
        <w:rPr>
          <w:lang w:val="en-CA"/>
        </w:rPr>
      </w:pPr>
      <w:r w:rsidRPr="00780D2B">
        <w:rPr>
          <w:lang w:val="en-CA"/>
        </w:rPr>
        <w:t>Security requirements</w:t>
      </w:r>
    </w:p>
    <w:p w14:paraId="6CCA3542" w14:textId="77777777" w:rsidR="00780D2B" w:rsidRPr="00780D2B" w:rsidRDefault="00780D2B" w:rsidP="00780D2B">
      <w:pPr>
        <w:pStyle w:val="berschrift2"/>
        <w:rPr>
          <w:lang w:val="en-CA"/>
        </w:rPr>
      </w:pPr>
      <w:r w:rsidRPr="00780D2B">
        <w:rPr>
          <w:lang w:val="en-CA"/>
        </w:rPr>
        <w:t>Certified authentication HTTPS</w:t>
      </w:r>
    </w:p>
    <w:p w14:paraId="246A16A5" w14:textId="77777777" w:rsidR="00780D2B" w:rsidRPr="00780D2B" w:rsidRDefault="00780D2B" w:rsidP="00780D2B">
      <w:pPr>
        <w:rPr>
          <w:lang w:val="en-CA"/>
        </w:rPr>
      </w:pPr>
      <w:r w:rsidRPr="00780D2B">
        <w:rPr>
          <w:lang w:val="en-CA"/>
        </w:rPr>
        <w:t>It must be possible to install a private HTTPS key for management access.</w:t>
      </w:r>
    </w:p>
    <w:p w14:paraId="14F3808D" w14:textId="77777777" w:rsidR="00780D2B" w:rsidRPr="00780D2B" w:rsidRDefault="00780D2B" w:rsidP="00780D2B">
      <w:pPr>
        <w:pStyle w:val="berschrift2"/>
        <w:rPr>
          <w:lang w:val="en-CA"/>
        </w:rPr>
      </w:pPr>
      <w:r w:rsidRPr="00780D2B">
        <w:rPr>
          <w:lang w:val="en-CA"/>
        </w:rPr>
        <w:t>User management</w:t>
      </w:r>
    </w:p>
    <w:p w14:paraId="5C975512" w14:textId="77777777" w:rsidR="00780D2B" w:rsidRPr="00780D2B" w:rsidRDefault="00780D2B" w:rsidP="00780D2B">
      <w:pPr>
        <w:rPr>
          <w:lang w:val="en-CA"/>
        </w:rPr>
      </w:pPr>
      <w:r w:rsidRPr="00780D2B">
        <w:rPr>
          <w:lang w:val="en-CA"/>
        </w:rPr>
        <w:t>It must be possible to freely set the rights of the users on at least 15, freely adjustable levels.</w:t>
      </w:r>
    </w:p>
    <w:p w14:paraId="34A7880E" w14:textId="77777777" w:rsidR="00780D2B" w:rsidRPr="00780D2B" w:rsidRDefault="00780D2B" w:rsidP="00780D2B">
      <w:pPr>
        <w:pStyle w:val="berschrift2"/>
        <w:rPr>
          <w:lang w:val="en-CA"/>
        </w:rPr>
      </w:pPr>
      <w:r w:rsidRPr="00780D2B">
        <w:rPr>
          <w:lang w:val="en-CA"/>
        </w:rPr>
        <w:t>MAC address table</w:t>
      </w:r>
    </w:p>
    <w:p w14:paraId="1A1B45DF" w14:textId="77777777" w:rsidR="00780D2B" w:rsidRPr="00780D2B" w:rsidRDefault="00780D2B" w:rsidP="00780D2B">
      <w:pPr>
        <w:rPr>
          <w:lang w:val="en-CA"/>
        </w:rPr>
      </w:pPr>
      <w:r w:rsidRPr="00780D2B">
        <w:rPr>
          <w:lang w:val="en-CA"/>
        </w:rPr>
        <w:t>It must be possible to manage the MAC table automatically and manually. Static entries must be possible.</w:t>
      </w:r>
    </w:p>
    <w:p w14:paraId="23544C1D" w14:textId="77777777" w:rsidR="00780D2B" w:rsidRPr="00780D2B" w:rsidRDefault="00780D2B" w:rsidP="00780D2B">
      <w:pPr>
        <w:pStyle w:val="berschrift2"/>
        <w:rPr>
          <w:lang w:val="en-CA"/>
        </w:rPr>
      </w:pPr>
      <w:r w:rsidRPr="00780D2B">
        <w:rPr>
          <w:lang w:val="en-CA"/>
        </w:rPr>
        <w:t>ARP table</w:t>
      </w:r>
    </w:p>
    <w:p w14:paraId="73F8AEAD" w14:textId="77777777" w:rsidR="00780D2B" w:rsidRPr="00780D2B" w:rsidRDefault="00780D2B" w:rsidP="00780D2B">
      <w:pPr>
        <w:rPr>
          <w:lang w:val="en-CA"/>
        </w:rPr>
      </w:pPr>
      <w:r w:rsidRPr="00780D2B">
        <w:rPr>
          <w:lang w:val="en-CA"/>
        </w:rPr>
        <w:t>It must be possible to manage the ARP dynamically and statically. It must be possible to convert a dynamically created table into a static one.</w:t>
      </w:r>
    </w:p>
    <w:p w14:paraId="26522141" w14:textId="77777777" w:rsidR="00780D2B" w:rsidRPr="00780D2B" w:rsidRDefault="00780D2B" w:rsidP="00780D2B">
      <w:pPr>
        <w:pStyle w:val="berschrift2"/>
        <w:rPr>
          <w:lang w:val="en-CA"/>
        </w:rPr>
      </w:pPr>
      <w:r w:rsidRPr="00780D2B">
        <w:rPr>
          <w:lang w:val="en-CA"/>
        </w:rPr>
        <w:t>IP Source Guard</w:t>
      </w:r>
    </w:p>
    <w:p w14:paraId="37D27E93" w14:textId="77777777" w:rsidR="00780D2B" w:rsidRPr="00780D2B" w:rsidRDefault="00780D2B" w:rsidP="00780D2B">
      <w:pPr>
        <w:rPr>
          <w:lang w:val="en-CA"/>
        </w:rPr>
      </w:pPr>
      <w:r w:rsidRPr="00780D2B">
        <w:rPr>
          <w:lang w:val="en-CA"/>
        </w:rPr>
        <w:t>The device must be able to handle a check of the MAC address in combination with the IP address.</w:t>
      </w:r>
    </w:p>
    <w:p w14:paraId="214E9D94" w14:textId="77777777" w:rsidR="00780D2B" w:rsidRPr="00780D2B" w:rsidRDefault="00780D2B" w:rsidP="00780D2B">
      <w:pPr>
        <w:pStyle w:val="berschrift2"/>
        <w:rPr>
          <w:lang w:val="en-CA"/>
        </w:rPr>
      </w:pPr>
      <w:r w:rsidRPr="00780D2B">
        <w:rPr>
          <w:lang w:val="en-CA"/>
        </w:rPr>
        <w:t>Private VLANs</w:t>
      </w:r>
    </w:p>
    <w:p w14:paraId="5FFFF7E0" w14:textId="77777777" w:rsidR="00780D2B" w:rsidRPr="00780D2B" w:rsidRDefault="00780D2B" w:rsidP="00780D2B">
      <w:pPr>
        <w:rPr>
          <w:lang w:val="en-CA"/>
        </w:rPr>
      </w:pPr>
      <w:r w:rsidRPr="00780D2B">
        <w:rPr>
          <w:lang w:val="en-CA"/>
        </w:rPr>
        <w:t>It must be possible to separate end devices within a VLAN with private VLANs.</w:t>
      </w:r>
    </w:p>
    <w:p w14:paraId="79D546A8" w14:textId="77777777" w:rsidR="00780D2B" w:rsidRPr="00780D2B" w:rsidRDefault="00780D2B" w:rsidP="00780D2B">
      <w:pPr>
        <w:pStyle w:val="berschrift2"/>
        <w:rPr>
          <w:lang w:val="en-CA"/>
        </w:rPr>
      </w:pPr>
      <w:r w:rsidRPr="00780D2B">
        <w:rPr>
          <w:lang w:val="en-CA"/>
        </w:rPr>
        <w:t>ACL Access Control</w:t>
      </w:r>
    </w:p>
    <w:p w14:paraId="060485A8" w14:textId="77777777" w:rsidR="00780D2B" w:rsidRPr="00780D2B" w:rsidRDefault="00780D2B" w:rsidP="00780D2B">
      <w:pPr>
        <w:rPr>
          <w:lang w:val="en-CA"/>
        </w:rPr>
      </w:pPr>
      <w:r w:rsidRPr="00780D2B">
        <w:rPr>
          <w:lang w:val="en-CA"/>
        </w:rPr>
        <w:t>It must be possible to define rules and conditions for incoming packets per port. The rules include protocols, IP ports and address ranges. The rules must be able to act either according to the authorization or the exclusion procedure</w:t>
      </w:r>
    </w:p>
    <w:p w14:paraId="3A695CE3" w14:textId="77777777" w:rsidR="00033772" w:rsidRPr="00033772" w:rsidRDefault="00033772" w:rsidP="00033772">
      <w:pPr>
        <w:pStyle w:val="berschrift1"/>
        <w:rPr>
          <w:lang w:val="en-CA"/>
        </w:rPr>
      </w:pPr>
      <w:r w:rsidRPr="00033772">
        <w:rPr>
          <w:lang w:val="en-CA"/>
        </w:rPr>
        <w:t>Technical data</w:t>
      </w:r>
    </w:p>
    <w:p w14:paraId="771D3698" w14:textId="77777777" w:rsidR="00033772" w:rsidRPr="00033772" w:rsidRDefault="00033772" w:rsidP="00033772">
      <w:pPr>
        <w:pStyle w:val="berschrift2"/>
        <w:rPr>
          <w:lang w:val="en-CA"/>
        </w:rPr>
      </w:pPr>
      <w:r w:rsidRPr="00033772">
        <w:rPr>
          <w:lang w:val="en-CA"/>
        </w:rPr>
        <w:t>Port list</w:t>
      </w:r>
    </w:p>
    <w:p w14:paraId="3629F789" w14:textId="77777777" w:rsidR="00033772" w:rsidRDefault="00033772" w:rsidP="00033772">
      <w:pPr>
        <w:ind w:left="2835" w:hanging="2835"/>
        <w:rPr>
          <w:lang w:val="en-CA"/>
        </w:rPr>
      </w:pPr>
      <w:r w:rsidRPr="00033772">
        <w:rPr>
          <w:lang w:val="en-CA"/>
        </w:rPr>
        <w:t xml:space="preserve">Optical ports </w:t>
      </w:r>
      <w:r>
        <w:rPr>
          <w:lang w:val="en-CA"/>
        </w:rPr>
        <w:tab/>
      </w:r>
      <w:r w:rsidRPr="00033772">
        <w:rPr>
          <w:lang w:val="en-CA"/>
        </w:rPr>
        <w:t>2 SFP bays for SFP (Mini GBIC) for the following interfaces:</w:t>
      </w:r>
      <w:r>
        <w:rPr>
          <w:lang w:val="en-CA"/>
        </w:rPr>
        <w:br/>
      </w:r>
      <w:r w:rsidRPr="00033772">
        <w:rPr>
          <w:lang w:val="en-CA"/>
        </w:rPr>
        <w:t>1000BaseSX (Gigabit Multimode)</w:t>
      </w:r>
      <w:r>
        <w:rPr>
          <w:lang w:val="en-CA"/>
        </w:rPr>
        <w:br/>
      </w:r>
      <w:r w:rsidRPr="00033772">
        <w:rPr>
          <w:lang w:val="en-CA"/>
        </w:rPr>
        <w:t xml:space="preserve">1000BaseLX (Gigabit </w:t>
      </w:r>
      <w:proofErr w:type="spellStart"/>
      <w:r w:rsidRPr="00033772">
        <w:rPr>
          <w:lang w:val="en-CA"/>
        </w:rPr>
        <w:t>Singlemode</w:t>
      </w:r>
      <w:proofErr w:type="spellEnd"/>
      <w:r w:rsidRPr="00033772">
        <w:rPr>
          <w:lang w:val="en-CA"/>
        </w:rPr>
        <w:t>) distances up to 120km</w:t>
      </w:r>
      <w:r>
        <w:rPr>
          <w:lang w:val="en-CA"/>
        </w:rPr>
        <w:br/>
      </w:r>
      <w:r w:rsidRPr="00033772">
        <w:rPr>
          <w:lang w:val="en-CA"/>
        </w:rPr>
        <w:t xml:space="preserve">1000BaseLX bidi (Gigabit </w:t>
      </w:r>
      <w:proofErr w:type="spellStart"/>
      <w:r w:rsidRPr="00033772">
        <w:rPr>
          <w:lang w:val="en-CA"/>
        </w:rPr>
        <w:t>Singlemode</w:t>
      </w:r>
      <w:proofErr w:type="spellEnd"/>
      <w:r w:rsidRPr="00033772">
        <w:rPr>
          <w:lang w:val="en-CA"/>
        </w:rPr>
        <w:t xml:space="preserve"> only 1 fiber)</w:t>
      </w:r>
      <w:r>
        <w:rPr>
          <w:lang w:val="en-CA"/>
        </w:rPr>
        <w:br/>
      </w:r>
      <w:r w:rsidRPr="00033772">
        <w:rPr>
          <w:lang w:val="en-CA"/>
        </w:rPr>
        <w:t>100BaseFX multimode</w:t>
      </w:r>
      <w:r>
        <w:rPr>
          <w:lang w:val="en-CA"/>
        </w:rPr>
        <w:br/>
      </w:r>
      <w:r w:rsidRPr="00033772">
        <w:rPr>
          <w:lang w:val="en-CA"/>
        </w:rPr>
        <w:t xml:space="preserve">100BaseFX </w:t>
      </w:r>
      <w:proofErr w:type="spellStart"/>
      <w:r w:rsidRPr="00033772">
        <w:rPr>
          <w:lang w:val="en-CA"/>
        </w:rPr>
        <w:t>singlemode</w:t>
      </w:r>
      <w:proofErr w:type="spellEnd"/>
    </w:p>
    <w:p w14:paraId="79AA4877" w14:textId="5354BD54" w:rsidR="00033772" w:rsidRPr="00D87316" w:rsidRDefault="00033772" w:rsidP="00033772">
      <w:pPr>
        <w:ind w:left="2835" w:hanging="2835"/>
        <w:rPr>
          <w:lang w:val="fr-CH"/>
        </w:rPr>
      </w:pPr>
      <w:r w:rsidRPr="00D87316">
        <w:rPr>
          <w:lang w:val="fr-CH"/>
        </w:rPr>
        <w:t xml:space="preserve">Electrical ports </w:t>
      </w:r>
      <w:r w:rsidRPr="00D87316">
        <w:rPr>
          <w:lang w:val="fr-CH"/>
        </w:rPr>
        <w:tab/>
        <w:t>8 x 10/100/1000BaseTX (RJ45)</w:t>
      </w:r>
      <w:r w:rsidRPr="00D87316">
        <w:rPr>
          <w:lang w:val="fr-CH"/>
        </w:rPr>
        <w:br/>
        <w:t>2 x ports 100/1000BaseTX</w:t>
      </w:r>
      <w:r w:rsidRPr="00D87316">
        <w:rPr>
          <w:lang w:val="fr-CH"/>
        </w:rPr>
        <w:br/>
        <w:t>Console RS232, CLI, RJ45</w:t>
      </w:r>
    </w:p>
    <w:p w14:paraId="14AAF7AB" w14:textId="77777777" w:rsidR="00033772" w:rsidRPr="00033772" w:rsidRDefault="00033772" w:rsidP="00033772">
      <w:pPr>
        <w:pStyle w:val="berschrift3"/>
        <w:rPr>
          <w:lang w:val="en-CA"/>
        </w:rPr>
      </w:pPr>
      <w:r w:rsidRPr="00033772">
        <w:rPr>
          <w:lang w:val="en-CA"/>
        </w:rPr>
        <w:lastRenderedPageBreak/>
        <w:t>Hardware</w:t>
      </w:r>
    </w:p>
    <w:p w14:paraId="2182780E" w14:textId="626FA0AD" w:rsidR="00033772" w:rsidRPr="00033772" w:rsidRDefault="00033772" w:rsidP="00033772">
      <w:pPr>
        <w:ind w:left="2835" w:hanging="2835"/>
        <w:rPr>
          <w:lang w:val="en-CA"/>
        </w:rPr>
      </w:pPr>
      <w:r w:rsidRPr="00033772">
        <w:rPr>
          <w:lang w:val="en-CA"/>
        </w:rPr>
        <w:t xml:space="preserve">Architecture </w:t>
      </w:r>
      <w:r>
        <w:rPr>
          <w:lang w:val="en-CA"/>
        </w:rPr>
        <w:tab/>
      </w:r>
      <w:r w:rsidRPr="00033772">
        <w:rPr>
          <w:lang w:val="en-CA"/>
        </w:rPr>
        <w:t>Store and forward</w:t>
      </w:r>
      <w:r>
        <w:rPr>
          <w:lang w:val="en-CA"/>
        </w:rPr>
        <w:br/>
      </w:r>
      <w:r w:rsidRPr="00033772">
        <w:rPr>
          <w:lang w:val="en-CA"/>
        </w:rPr>
        <w:t>Switch performance/backplane 20GBit/s</w:t>
      </w:r>
      <w:r>
        <w:rPr>
          <w:lang w:val="en-CA"/>
        </w:rPr>
        <w:br/>
      </w:r>
      <w:r w:rsidRPr="00033772">
        <w:rPr>
          <w:lang w:val="en-CA"/>
        </w:rPr>
        <w:t>MAC addresses 8K</w:t>
      </w:r>
      <w:r>
        <w:rPr>
          <w:lang w:val="en-CA"/>
        </w:rPr>
        <w:br/>
      </w:r>
      <w:r w:rsidRPr="00033772">
        <w:rPr>
          <w:lang w:val="en-CA"/>
        </w:rPr>
        <w:t>Jumbo Frame 9kBytes</w:t>
      </w:r>
    </w:p>
    <w:p w14:paraId="25447B7E" w14:textId="77777777" w:rsidR="00033772" w:rsidRPr="00033772" w:rsidRDefault="00033772" w:rsidP="00033772">
      <w:pPr>
        <w:pStyle w:val="berschrift3"/>
        <w:ind w:left="2835" w:hanging="2835"/>
        <w:rPr>
          <w:lang w:val="en-CA"/>
        </w:rPr>
      </w:pPr>
      <w:r w:rsidRPr="00033772">
        <w:rPr>
          <w:lang w:val="en-CA"/>
        </w:rPr>
        <w:t>Management</w:t>
      </w:r>
    </w:p>
    <w:p w14:paraId="4F425269" w14:textId="619F3026" w:rsidR="00033772" w:rsidRPr="00033772" w:rsidRDefault="00033772" w:rsidP="00033772">
      <w:pPr>
        <w:ind w:left="2835" w:hanging="2835"/>
        <w:rPr>
          <w:lang w:val="en-CA"/>
        </w:rPr>
      </w:pPr>
      <w:r w:rsidRPr="00033772">
        <w:rPr>
          <w:lang w:val="en-CA"/>
        </w:rPr>
        <w:t xml:space="preserve">System configuration </w:t>
      </w:r>
      <w:r>
        <w:rPr>
          <w:lang w:val="en-CA"/>
        </w:rPr>
        <w:tab/>
      </w:r>
      <w:r w:rsidRPr="00033772">
        <w:rPr>
          <w:lang w:val="en-CA"/>
        </w:rPr>
        <w:t>Console, Telnet, Web Browser, SNMPv1, v2c and v3</w:t>
      </w:r>
    </w:p>
    <w:p w14:paraId="3E60647B" w14:textId="60C44196" w:rsidR="00033772" w:rsidRPr="00033772" w:rsidRDefault="00033772" w:rsidP="00033772">
      <w:pPr>
        <w:ind w:left="2835" w:hanging="2835"/>
        <w:rPr>
          <w:lang w:val="en-CA"/>
        </w:rPr>
      </w:pPr>
      <w:r w:rsidRPr="00033772">
        <w:rPr>
          <w:lang w:val="fr-CH"/>
        </w:rPr>
        <w:t xml:space="preserve">Port configuration </w:t>
      </w:r>
      <w:r>
        <w:rPr>
          <w:lang w:val="fr-CH"/>
        </w:rPr>
        <w:tab/>
      </w:r>
      <w:r w:rsidRPr="00033772">
        <w:rPr>
          <w:lang w:val="fr-CH"/>
        </w:rPr>
        <w:t xml:space="preserve">Port </w:t>
      </w:r>
      <w:proofErr w:type="spellStart"/>
      <w:r w:rsidRPr="00033772">
        <w:rPr>
          <w:lang w:val="fr-CH"/>
        </w:rPr>
        <w:t>disable</w:t>
      </w:r>
      <w:proofErr w:type="spellEnd"/>
      <w:r w:rsidRPr="00033772">
        <w:rPr>
          <w:lang w:val="fr-CH"/>
        </w:rPr>
        <w:t xml:space="preserve">/enable. </w:t>
      </w:r>
      <w:r w:rsidRPr="00033772">
        <w:rPr>
          <w:lang w:val="en-CA"/>
        </w:rPr>
        <w:t xml:space="preserve">Auto-negotiation 10/100/1000Mbps. Flow control disable/enable. Data rate control on each port. Max. </w:t>
      </w:r>
      <w:proofErr w:type="spellStart"/>
      <w:r w:rsidRPr="00033772">
        <w:rPr>
          <w:lang w:val="en-CA"/>
        </w:rPr>
        <w:t>Framesize</w:t>
      </w:r>
      <w:proofErr w:type="spellEnd"/>
      <w:r w:rsidRPr="00033772">
        <w:rPr>
          <w:lang w:val="en-CA"/>
        </w:rPr>
        <w:t>, Power Control</w:t>
      </w:r>
    </w:p>
    <w:p w14:paraId="12FB9076" w14:textId="6414F167" w:rsidR="00033772" w:rsidRPr="00033772" w:rsidRDefault="00033772" w:rsidP="00033772">
      <w:pPr>
        <w:ind w:left="2835" w:hanging="2835"/>
        <w:rPr>
          <w:lang w:val="en-CA"/>
        </w:rPr>
      </w:pPr>
      <w:r w:rsidRPr="00033772">
        <w:rPr>
          <w:lang w:val="en-CA"/>
        </w:rPr>
        <w:t xml:space="preserve">Port status </w:t>
      </w:r>
      <w:r>
        <w:rPr>
          <w:lang w:val="en-CA"/>
        </w:rPr>
        <w:tab/>
      </w:r>
      <w:r w:rsidRPr="00033772">
        <w:rPr>
          <w:lang w:val="en-CA"/>
        </w:rPr>
        <w:t>display per port speed duplex mode, link status, flow control status. Auto negotiation status, trunk status Display per port speed link status, flow control status. Auto negotiation status, trunk status.</w:t>
      </w:r>
    </w:p>
    <w:p w14:paraId="57E1C72C" w14:textId="04668532" w:rsidR="00033772" w:rsidRPr="00033772" w:rsidRDefault="00033772" w:rsidP="00033772">
      <w:pPr>
        <w:ind w:left="2835" w:hanging="2835"/>
        <w:rPr>
          <w:lang w:val="en-CA"/>
        </w:rPr>
      </w:pPr>
      <w:r w:rsidRPr="00033772">
        <w:rPr>
          <w:lang w:val="en-CA"/>
        </w:rPr>
        <w:t xml:space="preserve">VLAN </w:t>
      </w:r>
      <w:r w:rsidR="00B029CE">
        <w:rPr>
          <w:lang w:val="en-CA"/>
        </w:rPr>
        <w:tab/>
      </w:r>
      <w:r w:rsidRPr="00033772">
        <w:rPr>
          <w:lang w:val="en-CA"/>
        </w:rPr>
        <w:t>802.1Q Tagged Based VLAN ,up to 255 VLAN groups, Q-in-Q, Private VLAN</w:t>
      </w:r>
    </w:p>
    <w:p w14:paraId="0BA2C7B1" w14:textId="6C107B5F" w:rsidR="00033772" w:rsidRPr="00033772" w:rsidRDefault="00033772" w:rsidP="00033772">
      <w:pPr>
        <w:ind w:left="2835" w:hanging="2835"/>
        <w:rPr>
          <w:lang w:val="en-CA"/>
        </w:rPr>
      </w:pPr>
      <w:r w:rsidRPr="00033772">
        <w:rPr>
          <w:lang w:val="en-CA"/>
        </w:rPr>
        <w:t xml:space="preserve">Link Aggregation </w:t>
      </w:r>
      <w:r w:rsidR="00B029CE">
        <w:rPr>
          <w:lang w:val="en-CA"/>
        </w:rPr>
        <w:tab/>
      </w:r>
      <w:r w:rsidRPr="00033772">
        <w:rPr>
          <w:lang w:val="en-CA"/>
        </w:rPr>
        <w:t>IEEE 802.3ad LACP / Static Trunk, supports 18 groups of 8-port trunks or static trunk</w:t>
      </w:r>
    </w:p>
    <w:p w14:paraId="7ED38992" w14:textId="4F59CBCB" w:rsidR="00033772" w:rsidRPr="00033772" w:rsidRDefault="00033772" w:rsidP="00033772">
      <w:pPr>
        <w:ind w:left="2835" w:hanging="2835"/>
        <w:rPr>
          <w:lang w:val="en-CA"/>
        </w:rPr>
      </w:pPr>
      <w:r w:rsidRPr="00033772">
        <w:rPr>
          <w:lang w:val="en-CA"/>
        </w:rPr>
        <w:t xml:space="preserve">QoS </w:t>
      </w:r>
      <w:r w:rsidR="00B029CE">
        <w:rPr>
          <w:lang w:val="en-CA"/>
        </w:rPr>
        <w:tab/>
      </w:r>
      <w:r w:rsidRPr="00033772">
        <w:rPr>
          <w:lang w:val="en-CA"/>
        </w:rPr>
        <w:t>Traffic classification based, Strict priority and WRR, 4-level priority for switching, port number, 802.1p priority, - DS/TOS field in IP packet</w:t>
      </w:r>
    </w:p>
    <w:p w14:paraId="14518FB1" w14:textId="42EC1452" w:rsidR="00033772" w:rsidRPr="00033772" w:rsidRDefault="00033772" w:rsidP="00033772">
      <w:pPr>
        <w:ind w:left="2835" w:hanging="2835"/>
        <w:rPr>
          <w:lang w:val="en-CA"/>
        </w:rPr>
      </w:pPr>
      <w:r w:rsidRPr="00033772">
        <w:rPr>
          <w:lang w:val="en-CA"/>
        </w:rPr>
        <w:t xml:space="preserve">IGMP snooping </w:t>
      </w:r>
      <w:r w:rsidR="00B029CE">
        <w:rPr>
          <w:lang w:val="en-CA"/>
        </w:rPr>
        <w:tab/>
      </w:r>
      <w:r w:rsidRPr="00033772">
        <w:rPr>
          <w:lang w:val="en-CA"/>
        </w:rPr>
        <w:t>IGMP (v1/v2/v3) snooping, up to 256K multicast groups, IGMP querier mode support, MLD v1/v2, Proxy</w:t>
      </w:r>
    </w:p>
    <w:p w14:paraId="18023146" w14:textId="75D46501" w:rsidR="00033772" w:rsidRPr="00033772" w:rsidRDefault="00033772" w:rsidP="00033772">
      <w:pPr>
        <w:ind w:left="2835" w:hanging="2835"/>
        <w:rPr>
          <w:lang w:val="en-CA"/>
        </w:rPr>
      </w:pPr>
      <w:r w:rsidRPr="00033772">
        <w:rPr>
          <w:lang w:val="en-CA"/>
        </w:rPr>
        <w:t xml:space="preserve">Access Control List </w:t>
      </w:r>
      <w:r w:rsidR="00B029CE">
        <w:rPr>
          <w:lang w:val="en-CA"/>
        </w:rPr>
        <w:tab/>
      </w:r>
      <w:r w:rsidRPr="00033772">
        <w:rPr>
          <w:lang w:val="en-CA"/>
        </w:rPr>
        <w:t>IP-Based ACL/MAC-Based ACL, 256 entries, VLAN ID, etc.</w:t>
      </w:r>
    </w:p>
    <w:p w14:paraId="27291835" w14:textId="7033C1AF" w:rsidR="00033772" w:rsidRPr="00033772" w:rsidRDefault="00033772" w:rsidP="00033772">
      <w:pPr>
        <w:ind w:left="2835" w:hanging="2835"/>
        <w:rPr>
          <w:lang w:val="en-CA"/>
        </w:rPr>
      </w:pPr>
      <w:r w:rsidRPr="00033772">
        <w:rPr>
          <w:lang w:val="en-CA"/>
        </w:rPr>
        <w:t xml:space="preserve">SNMP MIBs </w:t>
      </w:r>
      <w:r w:rsidR="00B029CE">
        <w:rPr>
          <w:lang w:val="en-CA"/>
        </w:rPr>
        <w:tab/>
      </w:r>
      <w:r w:rsidRPr="00033772">
        <w:rPr>
          <w:lang w:val="en-CA"/>
        </w:rPr>
        <w:t xml:space="preserve">v1, v2c and v3 with </w:t>
      </w:r>
      <w:proofErr w:type="spellStart"/>
      <w:r w:rsidRPr="00033772">
        <w:rPr>
          <w:lang w:val="en-CA"/>
        </w:rPr>
        <w:t>fortraps</w:t>
      </w:r>
      <w:proofErr w:type="spellEnd"/>
    </w:p>
    <w:p w14:paraId="13A341AB" w14:textId="77777777" w:rsidR="00B029CE" w:rsidRDefault="00033772" w:rsidP="00033772">
      <w:pPr>
        <w:ind w:left="2835" w:hanging="2835"/>
        <w:rPr>
          <w:lang w:val="en-CA"/>
        </w:rPr>
      </w:pPr>
      <w:r w:rsidRPr="00B029CE">
        <w:rPr>
          <w:lang w:val="en-CA"/>
        </w:rPr>
        <w:t xml:space="preserve">Standards </w:t>
      </w:r>
      <w:r w:rsidR="00B029CE" w:rsidRPr="00B029CE">
        <w:rPr>
          <w:lang w:val="en-CA"/>
        </w:rPr>
        <w:tab/>
      </w:r>
      <w:r w:rsidRPr="00B029CE">
        <w:rPr>
          <w:lang w:val="en-CA"/>
        </w:rPr>
        <w:t>IEEE 802.3 10Base-T</w:t>
      </w:r>
      <w:r w:rsidR="00B029CE" w:rsidRPr="00B029CE">
        <w:rPr>
          <w:lang w:val="en-CA"/>
        </w:rPr>
        <w:br/>
      </w:r>
      <w:r w:rsidRPr="00B029CE">
        <w:rPr>
          <w:lang w:val="en-CA"/>
        </w:rPr>
        <w:t>IEEE 802.3u 100Base-TX/100BASE-FX</w:t>
      </w:r>
      <w:r w:rsidR="00B029CE" w:rsidRPr="00B029CE">
        <w:rPr>
          <w:lang w:val="en-CA"/>
        </w:rPr>
        <w:br/>
      </w:r>
      <w:r w:rsidRPr="00B029CE">
        <w:rPr>
          <w:lang w:val="en-CA"/>
        </w:rPr>
        <w:t>IEEE 802.3z Gigabit SX/LX</w:t>
      </w:r>
      <w:r w:rsidR="00B029CE" w:rsidRPr="00B029CE">
        <w:rPr>
          <w:lang w:val="en-CA"/>
        </w:rPr>
        <w:br/>
      </w:r>
      <w:r w:rsidRPr="00B029CE">
        <w:rPr>
          <w:lang w:val="en-CA"/>
        </w:rPr>
        <w:t>IEEE 802.3ab Gigabit 1000T</w:t>
      </w:r>
      <w:r w:rsidR="00B029CE" w:rsidRPr="00B029CE">
        <w:rPr>
          <w:lang w:val="en-CA"/>
        </w:rPr>
        <w:br/>
      </w:r>
      <w:r w:rsidRPr="00033772">
        <w:rPr>
          <w:lang w:val="en-CA"/>
        </w:rPr>
        <w:t>IEEE 802.3x Flow Control and Back pressure</w:t>
      </w:r>
      <w:r w:rsidR="00B029CE">
        <w:rPr>
          <w:lang w:val="en-CA"/>
        </w:rPr>
        <w:br/>
      </w:r>
      <w:r w:rsidRPr="00033772">
        <w:rPr>
          <w:lang w:val="en-CA"/>
        </w:rPr>
        <w:t>IEEE 802.3ad Port trunk with LACP</w:t>
      </w:r>
      <w:r w:rsidR="00B029CE">
        <w:rPr>
          <w:lang w:val="en-CA"/>
        </w:rPr>
        <w:br/>
      </w:r>
      <w:r w:rsidRPr="00033772">
        <w:rPr>
          <w:lang w:val="en-CA"/>
        </w:rPr>
        <w:t>IEEE 802.1d Spanning tree protocol</w:t>
      </w:r>
      <w:r w:rsidR="00B029CE">
        <w:rPr>
          <w:lang w:val="en-CA"/>
        </w:rPr>
        <w:br/>
      </w:r>
      <w:r w:rsidRPr="00033772">
        <w:rPr>
          <w:lang w:val="en-CA"/>
        </w:rPr>
        <w:t>IEEE 802.1w Rapid spanning tree protocol</w:t>
      </w:r>
      <w:r w:rsidR="00B029CE">
        <w:rPr>
          <w:lang w:val="en-CA"/>
        </w:rPr>
        <w:br/>
      </w:r>
      <w:r w:rsidRPr="00033772">
        <w:rPr>
          <w:lang w:val="en-CA"/>
        </w:rPr>
        <w:t>IEEE 802.1s Multiple spanning tree protocol</w:t>
      </w:r>
      <w:r w:rsidR="00B029CE">
        <w:rPr>
          <w:lang w:val="en-CA"/>
        </w:rPr>
        <w:br/>
      </w:r>
      <w:r w:rsidRPr="00033772">
        <w:rPr>
          <w:lang w:val="en-CA"/>
        </w:rPr>
        <w:t>IEEE 802.1p Class of service</w:t>
      </w:r>
      <w:r w:rsidR="00B029CE">
        <w:rPr>
          <w:lang w:val="en-CA"/>
        </w:rPr>
        <w:br/>
      </w:r>
      <w:r w:rsidRPr="00033772">
        <w:rPr>
          <w:lang w:val="en-CA"/>
        </w:rPr>
        <w:t>IEEE 802.1Q VLAN tagging</w:t>
      </w:r>
      <w:r w:rsidR="00B029CE">
        <w:rPr>
          <w:lang w:val="en-CA"/>
        </w:rPr>
        <w:br/>
      </w:r>
      <w:r w:rsidRPr="00033772">
        <w:rPr>
          <w:lang w:val="en-CA"/>
        </w:rPr>
        <w:t>IEEE 802.1x Port Authentication Network Control</w:t>
      </w:r>
      <w:r w:rsidR="00B029CE">
        <w:rPr>
          <w:lang w:val="en-CA"/>
        </w:rPr>
        <w:br/>
      </w:r>
      <w:r w:rsidRPr="00033772">
        <w:rPr>
          <w:lang w:val="en-CA"/>
        </w:rPr>
        <w:t>IEEE 802.1ab LLDP</w:t>
      </w:r>
      <w:r w:rsidR="00B029CE">
        <w:rPr>
          <w:lang w:val="en-CA"/>
        </w:rPr>
        <w:br/>
      </w:r>
      <w:r w:rsidRPr="00033772">
        <w:rPr>
          <w:lang w:val="en-CA"/>
        </w:rPr>
        <w:t>IEEE 802.az Energy Efficient Ethernet</w:t>
      </w:r>
    </w:p>
    <w:p w14:paraId="71F85C28" w14:textId="77777777" w:rsidR="00B029CE" w:rsidRDefault="00033772" w:rsidP="00B029CE">
      <w:pPr>
        <w:pStyle w:val="berschrift3"/>
        <w:rPr>
          <w:lang w:val="en-CA"/>
        </w:rPr>
      </w:pPr>
      <w:r w:rsidRPr="00033772">
        <w:rPr>
          <w:lang w:val="en-CA"/>
        </w:rPr>
        <w:t>Electrical and thermal values</w:t>
      </w:r>
    </w:p>
    <w:p w14:paraId="429C6D7A" w14:textId="77777777" w:rsidR="00B029CE" w:rsidRDefault="00033772" w:rsidP="00033772">
      <w:pPr>
        <w:ind w:left="2835" w:hanging="2835"/>
        <w:rPr>
          <w:lang w:val="en-CA"/>
        </w:rPr>
      </w:pPr>
      <w:r w:rsidRPr="00033772">
        <w:rPr>
          <w:lang w:val="en-CA"/>
        </w:rPr>
        <w:t xml:space="preserve">Supply voltage </w:t>
      </w:r>
      <w:r w:rsidR="00B029CE">
        <w:rPr>
          <w:lang w:val="en-CA"/>
        </w:rPr>
        <w:tab/>
      </w:r>
      <w:r w:rsidRPr="00033772">
        <w:rPr>
          <w:lang w:val="en-CA"/>
        </w:rPr>
        <w:t>110 - 240VAC 50/60Hz</w:t>
      </w:r>
    </w:p>
    <w:p w14:paraId="0AA56B40" w14:textId="0620BD56" w:rsidR="00033772" w:rsidRPr="00033772" w:rsidRDefault="00033772" w:rsidP="00033772">
      <w:pPr>
        <w:ind w:left="2835" w:hanging="2835"/>
        <w:rPr>
          <w:lang w:val="en-CA"/>
        </w:rPr>
      </w:pPr>
      <w:r w:rsidRPr="00033772">
        <w:rPr>
          <w:lang w:val="en-CA"/>
        </w:rPr>
        <w:t xml:space="preserve">Power </w:t>
      </w:r>
      <w:r w:rsidR="00B029CE">
        <w:rPr>
          <w:lang w:val="en-CA"/>
        </w:rPr>
        <w:tab/>
      </w:r>
      <w:r w:rsidRPr="00033772">
        <w:rPr>
          <w:lang w:val="en-CA"/>
        </w:rPr>
        <w:t>Max. 25W</w:t>
      </w:r>
    </w:p>
    <w:p w14:paraId="07103EA2" w14:textId="3E45C3E5" w:rsidR="00033772" w:rsidRPr="00033772" w:rsidRDefault="00033772" w:rsidP="00033772">
      <w:pPr>
        <w:ind w:left="2835" w:hanging="2835"/>
        <w:rPr>
          <w:lang w:val="en-CA"/>
        </w:rPr>
      </w:pPr>
      <w:r w:rsidRPr="00033772">
        <w:rPr>
          <w:lang w:val="en-CA"/>
        </w:rPr>
        <w:t>Operating temperature:</w:t>
      </w:r>
      <w:r w:rsidR="00B029CE">
        <w:rPr>
          <w:lang w:val="en-CA"/>
        </w:rPr>
        <w:tab/>
      </w:r>
      <w:r w:rsidR="00B029CE">
        <w:rPr>
          <w:lang w:val="en-CA"/>
        </w:rPr>
        <w:tab/>
      </w:r>
      <w:r w:rsidRPr="00033772">
        <w:rPr>
          <w:lang w:val="en-CA"/>
        </w:rPr>
        <w:t xml:space="preserve"> 0°C to +40°C</w:t>
      </w:r>
    </w:p>
    <w:p w14:paraId="153F922A" w14:textId="77777777" w:rsidR="00033772" w:rsidRPr="00033772" w:rsidRDefault="00033772" w:rsidP="00033772">
      <w:pPr>
        <w:ind w:left="2835" w:hanging="2835"/>
        <w:rPr>
          <w:lang w:val="en-CA"/>
        </w:rPr>
      </w:pPr>
      <w:r w:rsidRPr="00033772">
        <w:rPr>
          <w:lang w:val="en-CA"/>
        </w:rPr>
        <w:t>Storage temperature: -20°C to +70°C</w:t>
      </w:r>
    </w:p>
    <w:p w14:paraId="42D70968" w14:textId="15790149" w:rsidR="00033772" w:rsidRPr="00033772" w:rsidRDefault="00033772" w:rsidP="00033772">
      <w:pPr>
        <w:ind w:left="2835" w:hanging="2835"/>
        <w:rPr>
          <w:lang w:val="en-CA"/>
        </w:rPr>
      </w:pPr>
      <w:r w:rsidRPr="00033772">
        <w:rPr>
          <w:lang w:val="en-CA"/>
        </w:rPr>
        <w:t xml:space="preserve">Humidity: </w:t>
      </w:r>
      <w:r w:rsidR="00B029CE">
        <w:rPr>
          <w:lang w:val="en-CA"/>
        </w:rPr>
        <w:tab/>
      </w:r>
      <w:r w:rsidRPr="00033772">
        <w:rPr>
          <w:lang w:val="en-CA"/>
        </w:rPr>
        <w:t>20% to 95% rel. humidity non-condensing</w:t>
      </w:r>
    </w:p>
    <w:p w14:paraId="4E90C4CE" w14:textId="77777777" w:rsidR="00033772" w:rsidRPr="00033772" w:rsidRDefault="00033772" w:rsidP="00033772">
      <w:pPr>
        <w:ind w:left="2835" w:hanging="2835"/>
        <w:rPr>
          <w:lang w:val="en-CA"/>
        </w:rPr>
      </w:pPr>
    </w:p>
    <w:p w14:paraId="22DAED80" w14:textId="4A24EFAB" w:rsidR="00033772" w:rsidRPr="00033772" w:rsidRDefault="00033772" w:rsidP="00B029CE">
      <w:pPr>
        <w:pStyle w:val="berschrift2"/>
        <w:tabs>
          <w:tab w:val="left" w:pos="2835"/>
        </w:tabs>
        <w:rPr>
          <w:lang w:val="en-CA"/>
        </w:rPr>
      </w:pPr>
      <w:r w:rsidRPr="00033772">
        <w:rPr>
          <w:lang w:val="en-CA"/>
        </w:rPr>
        <w:t xml:space="preserve">Manufacturer: </w:t>
      </w:r>
      <w:r w:rsidR="00B029CE">
        <w:rPr>
          <w:lang w:val="en-CA"/>
        </w:rPr>
        <w:tab/>
      </w:r>
      <w:r w:rsidRPr="00B029CE">
        <w:t xml:space="preserve">barox </w:t>
      </w:r>
      <w:r w:rsidR="00B029CE" w:rsidRPr="00B029CE">
        <w:t>K</w:t>
      </w:r>
      <w:r w:rsidRPr="00B029CE">
        <w:t>ommuni</w:t>
      </w:r>
      <w:r w:rsidR="00B029CE">
        <w:t>k</w:t>
      </w:r>
      <w:r w:rsidRPr="00B029CE">
        <w:t>ation</w:t>
      </w:r>
    </w:p>
    <w:p w14:paraId="7D0CBFF3" w14:textId="5E32FFDF" w:rsidR="00FF6FF0" w:rsidRPr="00033772" w:rsidRDefault="00FF6FF0" w:rsidP="00033772">
      <w:pPr>
        <w:pStyle w:val="TechnischeDaten"/>
        <w:ind w:left="0" w:firstLine="0"/>
        <w:rPr>
          <w:lang w:val="en-CA"/>
        </w:rPr>
      </w:pPr>
    </w:p>
    <w:sectPr w:rsidR="00FF6FF0" w:rsidRPr="00033772" w:rsidSect="007C4176">
      <w:headerReference w:type="even" r:id="rId6"/>
      <w:headerReference w:type="default" r:id="rId7"/>
      <w:footerReference w:type="even" r:id="rId8"/>
      <w:footerReference w:type="default" r:id="rId9"/>
      <w:headerReference w:type="first" r:id="rId10"/>
      <w:footerReference w:type="first" r:id="rId11"/>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0C94" w14:textId="77777777" w:rsidR="00E469EC" w:rsidRDefault="00E469EC">
      <w:r>
        <w:separator/>
      </w:r>
    </w:p>
  </w:endnote>
  <w:endnote w:type="continuationSeparator" w:id="0">
    <w:p w14:paraId="6B758BB7" w14:textId="77777777" w:rsidR="00E469EC" w:rsidRDefault="00E4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9AC0" w14:textId="77777777" w:rsidR="00D87316" w:rsidRDefault="00D873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E222" w14:textId="77777777" w:rsidR="00D16815" w:rsidRDefault="00D16815" w:rsidP="007C4176">
    <w:pPr>
      <w:pStyle w:val="Fuzeile"/>
      <w:pBdr>
        <w:top w:val="single" w:sz="4" w:space="1" w:color="auto"/>
      </w:pBdr>
      <w:tabs>
        <w:tab w:val="clear" w:pos="9072"/>
        <w:tab w:val="right" w:pos="9923"/>
      </w:tabs>
    </w:pPr>
    <w:r>
      <w:tab/>
    </w:r>
    <w:r>
      <w:tab/>
      <w:t xml:space="preserve">Seite </w:t>
    </w:r>
    <w:r>
      <w:fldChar w:fldCharType="begin"/>
    </w:r>
    <w:r>
      <w:instrText xml:space="preserve"> PAGE </w:instrText>
    </w:r>
    <w:r>
      <w:fldChar w:fldCharType="separate"/>
    </w:r>
    <w:r w:rsidR="00152111">
      <w:rPr>
        <w:noProof/>
      </w:rPr>
      <w:t>1</w:t>
    </w:r>
    <w:r>
      <w:fldChar w:fldCharType="end"/>
    </w:r>
    <w:r>
      <w:t xml:space="preserve"> von </w:t>
    </w:r>
    <w:r w:rsidR="00D87316">
      <w:fldChar w:fldCharType="begin"/>
    </w:r>
    <w:r w:rsidR="00D87316">
      <w:instrText xml:space="preserve"> NUMPAGES </w:instrText>
    </w:r>
    <w:r w:rsidR="00D87316">
      <w:fldChar w:fldCharType="separate"/>
    </w:r>
    <w:r w:rsidR="00152111">
      <w:rPr>
        <w:noProof/>
      </w:rPr>
      <w:t>2</w:t>
    </w:r>
    <w:r w:rsidR="00D87316">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8C32" w14:textId="77777777" w:rsidR="00D87316" w:rsidRDefault="00D873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C084" w14:textId="77777777" w:rsidR="00E469EC" w:rsidRDefault="00E469EC">
      <w:r>
        <w:separator/>
      </w:r>
    </w:p>
  </w:footnote>
  <w:footnote w:type="continuationSeparator" w:id="0">
    <w:p w14:paraId="51EAE22E" w14:textId="77777777" w:rsidR="00E469EC" w:rsidRDefault="00E46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CD17" w14:textId="77777777" w:rsidR="00D87316" w:rsidRDefault="00D873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95E8" w14:textId="775D2728" w:rsidR="00D16815" w:rsidRDefault="008237DF" w:rsidP="007C4176">
    <w:pPr>
      <w:pStyle w:val="Kopfzeile"/>
      <w:tabs>
        <w:tab w:val="clear" w:pos="9072"/>
        <w:tab w:val="right" w:pos="9923"/>
      </w:tabs>
      <w:rPr>
        <w:rFonts w:ascii="Univers Condensed" w:hAnsi="Univers Condensed"/>
      </w:rPr>
    </w:pPr>
    <w:r w:rsidRPr="00D87316">
      <w:rPr>
        <w:rStyle w:val="berschrift1Zchn"/>
        <w:b/>
        <w:bCs w:val="0"/>
      </w:rPr>
      <w:t>A &amp; E</w:t>
    </w:r>
    <w:r w:rsidR="00D87316" w:rsidRPr="00D87316">
      <w:rPr>
        <w:rStyle w:val="berschrift1Zchn"/>
        <w:b/>
        <w:bCs w:val="0"/>
      </w:rPr>
      <w:t xml:space="preserve"> </w:t>
    </w:r>
    <w:proofErr w:type="spellStart"/>
    <w:r w:rsidR="00780D2B" w:rsidRPr="00D87316">
      <w:rPr>
        <w:rStyle w:val="berschrift1Zchn"/>
        <w:b/>
        <w:bCs w:val="0"/>
      </w:rPr>
      <w:t>Specs</w:t>
    </w:r>
    <w:proofErr w:type="spellEnd"/>
    <w:r w:rsidR="00780D2B">
      <w:rPr>
        <w:rStyle w:val="berschrift1Zchn"/>
      </w:rPr>
      <w:t xml:space="preserve"> </w:t>
    </w:r>
    <w:r w:rsidR="00D16815" w:rsidRPr="007C4176">
      <w:rPr>
        <w:rStyle w:val="berschrift1Zchn"/>
      </w:rPr>
      <w:t xml:space="preserve"> </w:t>
    </w:r>
    <w:r w:rsidR="00780D2B">
      <w:rPr>
        <w:rStyle w:val="berschrift1Zchn"/>
      </w:rPr>
      <w:tab/>
    </w:r>
    <w:r w:rsidR="00D16815" w:rsidRPr="00D87316">
      <w:rPr>
        <w:rStyle w:val="berschrift1Zchn"/>
        <w:b/>
        <w:bCs w:val="0"/>
      </w:rPr>
      <w:t>RY-</w:t>
    </w:r>
    <w:r w:rsidR="001E491F" w:rsidRPr="00D87316">
      <w:rPr>
        <w:rStyle w:val="berschrift1Zchn"/>
        <w:b/>
        <w:bCs w:val="0"/>
      </w:rPr>
      <w:t>L</w:t>
    </w:r>
    <w:r w:rsidR="00D16815" w:rsidRPr="00D87316">
      <w:rPr>
        <w:rStyle w:val="berschrift1Zchn"/>
        <w:b/>
        <w:bCs w:val="0"/>
      </w:rPr>
      <w:t>GS</w:t>
    </w:r>
    <w:r w:rsidR="005A04A1" w:rsidRPr="00D87316">
      <w:rPr>
        <w:rStyle w:val="berschrift1Zchn"/>
        <w:b/>
        <w:bCs w:val="0"/>
      </w:rPr>
      <w:t>23-10</w:t>
    </w:r>
    <w:r w:rsidR="00780D2B" w:rsidRPr="00D87316">
      <w:rPr>
        <w:rStyle w:val="berschrift1Zchn"/>
        <w:b/>
        <w:bCs w:val="0"/>
      </w:rPr>
      <w:t>G</w:t>
    </w:r>
    <w:r w:rsidR="00780D2B">
      <w:tab/>
    </w:r>
    <w:r w:rsidR="00D16815" w:rsidRPr="007C4176">
      <w:rPr>
        <w:rFonts w:ascii="Univers Condensed" w:hAnsi="Univers Condensed"/>
      </w:rPr>
      <w:t>barox Kommunikation</w:t>
    </w:r>
  </w:p>
  <w:p w14:paraId="2ACEBBC0" w14:textId="77777777" w:rsidR="00D16815" w:rsidRDefault="00D16815" w:rsidP="007C4176">
    <w:pPr>
      <w:pStyle w:val="Kopfzeile"/>
      <w:pBdr>
        <w:bottom w:val="single" w:sz="4" w:space="1" w:color="auto"/>
      </w:pBdr>
      <w:tabs>
        <w:tab w:val="clear" w:pos="9072"/>
        <w:tab w:val="right" w:pos="992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DAF6" w14:textId="77777777" w:rsidR="00D87316" w:rsidRDefault="00D873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6162"/>
    <w:rsid w:val="00033772"/>
    <w:rsid w:val="00041B49"/>
    <w:rsid w:val="000545A4"/>
    <w:rsid w:val="00086D07"/>
    <w:rsid w:val="000E5F56"/>
    <w:rsid w:val="0011282D"/>
    <w:rsid w:val="001431A7"/>
    <w:rsid w:val="00143ABB"/>
    <w:rsid w:val="00145383"/>
    <w:rsid w:val="00146330"/>
    <w:rsid w:val="00152111"/>
    <w:rsid w:val="00171735"/>
    <w:rsid w:val="00174823"/>
    <w:rsid w:val="001B56A8"/>
    <w:rsid w:val="001E491F"/>
    <w:rsid w:val="0021541B"/>
    <w:rsid w:val="00236E1A"/>
    <w:rsid w:val="002476FA"/>
    <w:rsid w:val="002705A7"/>
    <w:rsid w:val="00275B55"/>
    <w:rsid w:val="002A0073"/>
    <w:rsid w:val="002A75CC"/>
    <w:rsid w:val="002B387A"/>
    <w:rsid w:val="003048B4"/>
    <w:rsid w:val="003079BF"/>
    <w:rsid w:val="003256AB"/>
    <w:rsid w:val="00383B1B"/>
    <w:rsid w:val="003C0322"/>
    <w:rsid w:val="003C69B6"/>
    <w:rsid w:val="00412974"/>
    <w:rsid w:val="0047180D"/>
    <w:rsid w:val="00472222"/>
    <w:rsid w:val="004D1E37"/>
    <w:rsid w:val="004D4375"/>
    <w:rsid w:val="004E0912"/>
    <w:rsid w:val="004E4C2D"/>
    <w:rsid w:val="004E6153"/>
    <w:rsid w:val="0050707D"/>
    <w:rsid w:val="00525596"/>
    <w:rsid w:val="0053595D"/>
    <w:rsid w:val="005453D4"/>
    <w:rsid w:val="00556949"/>
    <w:rsid w:val="005A04A1"/>
    <w:rsid w:val="005A3A30"/>
    <w:rsid w:val="005C44B2"/>
    <w:rsid w:val="005D76BF"/>
    <w:rsid w:val="005E1D0C"/>
    <w:rsid w:val="005E5A05"/>
    <w:rsid w:val="005F1482"/>
    <w:rsid w:val="00600253"/>
    <w:rsid w:val="00600711"/>
    <w:rsid w:val="00620C85"/>
    <w:rsid w:val="0065185D"/>
    <w:rsid w:val="006615AE"/>
    <w:rsid w:val="00662F4B"/>
    <w:rsid w:val="006700B5"/>
    <w:rsid w:val="006C454E"/>
    <w:rsid w:val="00764FE3"/>
    <w:rsid w:val="00780D2B"/>
    <w:rsid w:val="007B46D8"/>
    <w:rsid w:val="007B5E05"/>
    <w:rsid w:val="007C4176"/>
    <w:rsid w:val="00801516"/>
    <w:rsid w:val="008237DF"/>
    <w:rsid w:val="00824CD2"/>
    <w:rsid w:val="008A1CFC"/>
    <w:rsid w:val="008B3DC1"/>
    <w:rsid w:val="008B579E"/>
    <w:rsid w:val="008C374F"/>
    <w:rsid w:val="008C5D2C"/>
    <w:rsid w:val="008E4B11"/>
    <w:rsid w:val="00960AB1"/>
    <w:rsid w:val="00982C93"/>
    <w:rsid w:val="009C14BD"/>
    <w:rsid w:val="009C33DA"/>
    <w:rsid w:val="009D2A30"/>
    <w:rsid w:val="009E2EC6"/>
    <w:rsid w:val="009F0817"/>
    <w:rsid w:val="00A028C1"/>
    <w:rsid w:val="00A12E92"/>
    <w:rsid w:val="00A312DE"/>
    <w:rsid w:val="00A313D4"/>
    <w:rsid w:val="00A83BE8"/>
    <w:rsid w:val="00A93A0B"/>
    <w:rsid w:val="00AB7ACC"/>
    <w:rsid w:val="00AC22D3"/>
    <w:rsid w:val="00B029CE"/>
    <w:rsid w:val="00B30D1F"/>
    <w:rsid w:val="00B43498"/>
    <w:rsid w:val="00B51E31"/>
    <w:rsid w:val="00B85679"/>
    <w:rsid w:val="00BA53BC"/>
    <w:rsid w:val="00BC78DB"/>
    <w:rsid w:val="00BF1EF0"/>
    <w:rsid w:val="00C24F89"/>
    <w:rsid w:val="00C85A7B"/>
    <w:rsid w:val="00CA70DE"/>
    <w:rsid w:val="00CB0ACE"/>
    <w:rsid w:val="00CC4D3E"/>
    <w:rsid w:val="00CE0F7A"/>
    <w:rsid w:val="00D041AF"/>
    <w:rsid w:val="00D05A3F"/>
    <w:rsid w:val="00D12334"/>
    <w:rsid w:val="00D16815"/>
    <w:rsid w:val="00D261B6"/>
    <w:rsid w:val="00D87316"/>
    <w:rsid w:val="00DA5C88"/>
    <w:rsid w:val="00E018EB"/>
    <w:rsid w:val="00E43725"/>
    <w:rsid w:val="00E469EC"/>
    <w:rsid w:val="00E54CDD"/>
    <w:rsid w:val="00E96C9D"/>
    <w:rsid w:val="00EC0BEE"/>
    <w:rsid w:val="00EE5364"/>
    <w:rsid w:val="00EF4832"/>
    <w:rsid w:val="00FA67E0"/>
    <w:rsid w:val="00FB2F82"/>
    <w:rsid w:val="00FB3D62"/>
    <w:rsid w:val="00FB520F"/>
    <w:rsid w:val="00FE28A8"/>
    <w:rsid w:val="00FE621F"/>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21B66"/>
  <w15:chartTrackingRefBased/>
  <w15:docId w15:val="{3DE3C4A8-2BB6-41BB-9D51-BEC6E46F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CC4D3E"/>
    <w:pPr>
      <w:keepNext/>
      <w:spacing w:before="360" w:after="120"/>
      <w:outlineLvl w:val="0"/>
    </w:pPr>
    <w:rPr>
      <w:rFonts w:cs="Arial"/>
      <w:b/>
      <w:bCs/>
      <w:kern w:val="32"/>
      <w:sz w:val="24"/>
      <w:szCs w:val="32"/>
    </w:rPr>
  </w:style>
  <w:style w:type="paragraph" w:styleId="berschrift2">
    <w:name w:val="heading 2"/>
    <w:basedOn w:val="Standard"/>
    <w:next w:val="Standard"/>
    <w:qFormat/>
    <w:rsid w:val="00171735"/>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7C4176"/>
    <w:rPr>
      <w:rFonts w:ascii="Arial" w:hAnsi="Arial" w:cs="Arial"/>
      <w:b/>
      <w:bCs/>
      <w:kern w:val="32"/>
      <w:sz w:val="24"/>
      <w:szCs w:val="32"/>
      <w:lang w:val="de-CH" w:eastAsia="de-CH" w:bidi="ar-SA"/>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2</Pages>
  <Words>577</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4</cp:revision>
  <dcterms:created xsi:type="dcterms:W3CDTF">2022-04-04T12:53:00Z</dcterms:created>
  <dcterms:modified xsi:type="dcterms:W3CDTF">2022-04-04T13:11:00Z</dcterms:modified>
</cp:coreProperties>
</file>